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60166" w14:textId="21206C69" w:rsidR="00B97703" w:rsidRDefault="004E3939" w:rsidP="00E013D4">
      <w:pPr>
        <w:pStyle w:val="a3"/>
        <w:tabs>
          <w:tab w:val="right" w:pos="7088"/>
          <w:tab w:val="right" w:pos="9781"/>
        </w:tabs>
        <w:ind w:right="110"/>
        <w:jc w:val="right"/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E013D4">
        <w:rPr>
          <w:rFonts w:cs="Arial"/>
          <w:bCs/>
          <w:sz w:val="22"/>
          <w:szCs w:val="22"/>
        </w:rPr>
        <w:t>TSG-RAN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E013D4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="00E013D4">
        <w:rPr>
          <w:rFonts w:cs="Arial"/>
          <w:bCs/>
          <w:sz w:val="22"/>
          <w:szCs w:val="22"/>
        </w:rPr>
        <w:t>Meeting#125bis</w:t>
      </w:r>
      <w:r w:rsidR="00E013D4">
        <w:rPr>
          <w:rFonts w:cs="Arial"/>
          <w:bCs/>
          <w:sz w:val="22"/>
          <w:szCs w:val="22"/>
        </w:rPr>
        <w:tab/>
      </w:r>
      <w:r w:rsidR="00E013D4">
        <w:rPr>
          <w:rFonts w:cs="Arial"/>
          <w:bCs/>
          <w:sz w:val="22"/>
          <w:szCs w:val="22"/>
        </w:rPr>
        <w:tab/>
      </w:r>
      <w:r w:rsidR="00C7619E">
        <w:rPr>
          <w:rFonts w:cs="Arial"/>
          <w:bCs/>
          <w:sz w:val="22"/>
          <w:szCs w:val="22"/>
        </w:rPr>
        <w:t xml:space="preserve"> </w:t>
      </w:r>
      <w:r w:rsidR="001E6354">
        <w:rPr>
          <w:rFonts w:cs="Arial"/>
          <w:bCs/>
          <w:sz w:val="22"/>
          <w:szCs w:val="22"/>
        </w:rPr>
        <w:t>R2-240</w:t>
      </w:r>
      <w:r w:rsidR="00A07373">
        <w:rPr>
          <w:rFonts w:cs="Arial"/>
          <w:bCs/>
          <w:sz w:val="22"/>
          <w:szCs w:val="22"/>
        </w:rPr>
        <w:t>391</w:t>
      </w:r>
      <w:r w:rsidR="00A8573A">
        <w:rPr>
          <w:rFonts w:cs="Arial"/>
          <w:bCs/>
          <w:sz w:val="22"/>
          <w:szCs w:val="22"/>
        </w:rPr>
        <w:t>5</w:t>
      </w:r>
    </w:p>
    <w:p w14:paraId="6CA0685D" w14:textId="77777777" w:rsidR="004E3939" w:rsidRPr="00DA53A0" w:rsidRDefault="00E013D4" w:rsidP="004E3939">
      <w:pPr>
        <w:pStyle w:val="a3"/>
        <w:rPr>
          <w:sz w:val="22"/>
          <w:szCs w:val="22"/>
        </w:rPr>
      </w:pPr>
      <w:r w:rsidRPr="00E013D4">
        <w:rPr>
          <w:sz w:val="22"/>
          <w:szCs w:val="22"/>
        </w:rPr>
        <w:t>Changsha</w:t>
      </w:r>
      <w:r w:rsidR="004E3939" w:rsidRPr="00E013D4">
        <w:rPr>
          <w:sz w:val="22"/>
          <w:szCs w:val="22"/>
        </w:rPr>
        <w:t xml:space="preserve">, </w:t>
      </w:r>
      <w:r w:rsidRPr="00E013D4">
        <w:rPr>
          <w:sz w:val="22"/>
          <w:szCs w:val="22"/>
        </w:rPr>
        <w:t>China</w:t>
      </w:r>
      <w:r w:rsidR="004E3939" w:rsidRPr="00E013D4">
        <w:rPr>
          <w:sz w:val="22"/>
          <w:szCs w:val="22"/>
        </w:rPr>
        <w:t xml:space="preserve">, </w:t>
      </w:r>
      <w:r w:rsidRPr="00E013D4">
        <w:rPr>
          <w:sz w:val="22"/>
          <w:szCs w:val="22"/>
        </w:rPr>
        <w:t>Apr. 15th – 19th, 2024</w:t>
      </w:r>
    </w:p>
    <w:p w14:paraId="60D0AE78" w14:textId="77777777" w:rsidR="00B97703" w:rsidRDefault="00B97703">
      <w:pPr>
        <w:rPr>
          <w:rFonts w:ascii="Arial" w:hAnsi="Arial" w:cs="Arial"/>
        </w:rPr>
      </w:pPr>
    </w:p>
    <w:p w14:paraId="40C22702" w14:textId="24DED8E1" w:rsidR="004E3939" w:rsidRPr="005803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803BA">
        <w:rPr>
          <w:rFonts w:ascii="Arial" w:hAnsi="Arial" w:cs="Arial"/>
          <w:b/>
          <w:sz w:val="22"/>
          <w:szCs w:val="22"/>
        </w:rPr>
        <w:t>Title: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Pr="005803BA">
        <w:rPr>
          <w:rFonts w:ascii="Arial" w:hAnsi="Arial" w:cs="Arial"/>
          <w:sz w:val="22"/>
          <w:szCs w:val="22"/>
        </w:rPr>
        <w:t xml:space="preserve">LS on </w:t>
      </w:r>
      <w:r w:rsidR="00A07373" w:rsidRPr="00A07373">
        <w:rPr>
          <w:rFonts w:ascii="Arial" w:hAnsi="Arial" w:cs="Arial"/>
          <w:sz w:val="22"/>
          <w:szCs w:val="22"/>
        </w:rPr>
        <w:t>PRACH mask index</w:t>
      </w:r>
      <w:r w:rsidR="00A07373">
        <w:rPr>
          <w:rFonts w:ascii="Arial" w:hAnsi="Arial" w:cs="Arial"/>
          <w:sz w:val="22"/>
          <w:szCs w:val="22"/>
        </w:rPr>
        <w:t xml:space="preserve"> handling</w:t>
      </w:r>
      <w:r w:rsidR="00A07373" w:rsidRPr="00A07373">
        <w:rPr>
          <w:rFonts w:ascii="Arial" w:hAnsi="Arial" w:cs="Arial"/>
          <w:sz w:val="22"/>
          <w:szCs w:val="22"/>
        </w:rPr>
        <w:t xml:space="preserve"> for MSG1 repetition</w:t>
      </w:r>
    </w:p>
    <w:p w14:paraId="735F4367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5803BA">
        <w:rPr>
          <w:rFonts w:ascii="Arial" w:hAnsi="Arial" w:cs="Arial"/>
          <w:b/>
          <w:sz w:val="22"/>
          <w:szCs w:val="22"/>
        </w:rPr>
        <w:t>Response 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p w14:paraId="28A9B1CB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803BA">
        <w:rPr>
          <w:rFonts w:ascii="Arial" w:hAnsi="Arial" w:cs="Arial"/>
          <w:b/>
          <w:sz w:val="22"/>
          <w:szCs w:val="22"/>
        </w:rPr>
        <w:t>Release: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5803BA" w:rsidRPr="005803BA">
        <w:rPr>
          <w:rFonts w:ascii="Arial" w:hAnsi="Arial" w:cs="Arial"/>
          <w:bCs/>
          <w:sz w:val="22"/>
          <w:szCs w:val="22"/>
        </w:rPr>
        <w:t>Release 18</w:t>
      </w:r>
    </w:p>
    <w:bookmarkEnd w:id="5"/>
    <w:bookmarkEnd w:id="6"/>
    <w:bookmarkEnd w:id="7"/>
    <w:p w14:paraId="11167777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Work Item: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D504A4" w:rsidRPr="005803BA">
        <w:rPr>
          <w:rFonts w:ascii="Arial" w:hAnsi="Arial" w:cs="Arial"/>
          <w:bCs/>
          <w:sz w:val="22"/>
          <w:szCs w:val="22"/>
        </w:rPr>
        <w:t>NR_cov_enh2-Core</w:t>
      </w:r>
    </w:p>
    <w:p w14:paraId="25F1C4FB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1EA63A" w14:textId="26DDCB9A" w:rsidR="00B97703" w:rsidRPr="005803B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Source: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C7619E">
        <w:rPr>
          <w:rFonts w:ascii="Arial" w:hAnsi="Arial" w:cs="Arial"/>
          <w:sz w:val="22"/>
          <w:szCs w:val="22"/>
        </w:rPr>
        <w:t>RAN2</w:t>
      </w:r>
    </w:p>
    <w:p w14:paraId="7DDBDF20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E81687" w:rsidRPr="005803BA">
        <w:rPr>
          <w:rFonts w:ascii="Arial" w:hAnsi="Arial" w:cs="Arial"/>
          <w:bCs/>
          <w:sz w:val="22"/>
          <w:szCs w:val="22"/>
        </w:rPr>
        <w:t>RAN1</w:t>
      </w:r>
    </w:p>
    <w:p w14:paraId="770BC994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5803BA">
        <w:rPr>
          <w:rFonts w:ascii="Arial" w:hAnsi="Arial" w:cs="Arial"/>
          <w:b/>
          <w:sz w:val="22"/>
          <w:szCs w:val="22"/>
        </w:rPr>
        <w:t>Cc: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p w14:paraId="1A4135D1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0" w:name="_GoBack"/>
      <w:bookmarkEnd w:id="8"/>
      <w:bookmarkEnd w:id="9"/>
      <w:bookmarkEnd w:id="10"/>
    </w:p>
    <w:p w14:paraId="52BA60ED" w14:textId="77777777" w:rsidR="00E81687" w:rsidRPr="005803BA" w:rsidRDefault="00B97703" w:rsidP="00E816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Contact person: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p w14:paraId="5325414F" w14:textId="77777777" w:rsidR="00960F1C" w:rsidRPr="00960F1C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宋体" w:hAnsi="Arial" w:cs="Arial"/>
          <w:bCs/>
          <w:sz w:val="22"/>
          <w:szCs w:val="22"/>
          <w:lang w:eastAsia="en-US"/>
        </w:rPr>
      </w:pPr>
      <w:r w:rsidRPr="00960F1C">
        <w:rPr>
          <w:rFonts w:ascii="Arial" w:eastAsia="宋体" w:hAnsi="Arial" w:cs="Arial"/>
          <w:b/>
          <w:sz w:val="22"/>
          <w:szCs w:val="22"/>
          <w:lang w:eastAsia="en-US"/>
        </w:rPr>
        <w:t>Name:</w:t>
      </w:r>
      <w:r w:rsidRPr="00960F1C">
        <w:rPr>
          <w:rFonts w:ascii="Arial" w:eastAsia="宋体" w:hAnsi="Arial" w:cs="Arial"/>
          <w:b/>
          <w:sz w:val="22"/>
          <w:szCs w:val="22"/>
          <w:lang w:eastAsia="en-US"/>
        </w:rPr>
        <w:tab/>
      </w:r>
      <w:r w:rsidR="0029274E">
        <w:rPr>
          <w:rFonts w:ascii="Arial" w:eastAsia="宋体" w:hAnsi="Arial" w:cs="Arial"/>
          <w:sz w:val="22"/>
          <w:szCs w:val="22"/>
          <w:lang w:eastAsia="zh-CN"/>
        </w:rPr>
        <w:t>Pei LIN</w:t>
      </w:r>
      <w:r w:rsidRPr="00960F1C">
        <w:rPr>
          <w:rFonts w:ascii="Arial" w:eastAsia="宋体" w:hAnsi="Arial" w:cs="Arial"/>
          <w:b/>
          <w:bCs/>
          <w:sz w:val="22"/>
          <w:szCs w:val="22"/>
          <w:lang w:eastAsia="en-US"/>
        </w:rPr>
        <w:tab/>
      </w:r>
    </w:p>
    <w:p w14:paraId="57474C0A" w14:textId="77777777" w:rsidR="00960F1C" w:rsidRPr="005803BA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宋体" w:hAnsi="Arial" w:cs="Arial"/>
          <w:sz w:val="22"/>
          <w:szCs w:val="22"/>
          <w:lang w:eastAsia="en-US"/>
        </w:rPr>
      </w:pPr>
      <w:r w:rsidRPr="005803BA">
        <w:rPr>
          <w:rFonts w:ascii="Arial" w:eastAsia="宋体" w:hAnsi="Arial" w:cs="Arial"/>
          <w:b/>
          <w:sz w:val="22"/>
          <w:szCs w:val="22"/>
          <w:lang w:eastAsia="en-US"/>
        </w:rPr>
        <w:t>E-mail Address:</w:t>
      </w:r>
      <w:r w:rsidRPr="005803BA">
        <w:rPr>
          <w:rFonts w:ascii="Arial" w:eastAsia="宋体" w:hAnsi="Arial" w:cs="Arial"/>
          <w:b/>
          <w:sz w:val="22"/>
          <w:szCs w:val="22"/>
          <w:lang w:eastAsia="en-US"/>
        </w:rPr>
        <w:tab/>
      </w:r>
      <w:r w:rsidRPr="005803BA">
        <w:rPr>
          <w:rFonts w:ascii="Arial" w:eastAsia="宋体" w:hAnsi="Arial" w:cs="Arial"/>
          <w:sz w:val="22"/>
          <w:szCs w:val="22"/>
          <w:lang w:eastAsia="en-US"/>
        </w:rPr>
        <w:t>linp@chinatelecom.cn</w:t>
      </w:r>
    </w:p>
    <w:p w14:paraId="653CFB64" w14:textId="605CA39A" w:rsidR="005803BA" w:rsidRDefault="005803B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5CFD2A2D" w14:textId="1F839BD2" w:rsidR="006D329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f4"/>
            <w:rFonts w:cs="Arial"/>
            <w:b/>
          </w:rPr>
          <w:t>mailto:3GPPLiaison@etsi.org</w:t>
        </w:r>
      </w:hyperlink>
    </w:p>
    <w:p w14:paraId="16FD8A34" w14:textId="77777777" w:rsidR="006D329A" w:rsidRPr="005803B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6F850A69" w14:textId="77777777" w:rsidR="00E81687" w:rsidRPr="00F71770" w:rsidRDefault="00B97703" w:rsidP="00E81687">
      <w:pPr>
        <w:spacing w:after="60"/>
        <w:ind w:left="1985" w:hanging="1985"/>
        <w:rPr>
          <w:color w:val="0070C0"/>
          <w:sz w:val="22"/>
          <w:szCs w:val="22"/>
        </w:rPr>
      </w:pPr>
      <w:r w:rsidRPr="00F71770">
        <w:rPr>
          <w:rFonts w:ascii="Arial" w:hAnsi="Arial" w:cs="Arial"/>
          <w:b/>
          <w:sz w:val="22"/>
          <w:szCs w:val="22"/>
        </w:rPr>
        <w:t>Attachments:</w:t>
      </w:r>
      <w:r w:rsidRPr="00F71770">
        <w:rPr>
          <w:rFonts w:ascii="Arial" w:hAnsi="Arial" w:cs="Arial"/>
          <w:bCs/>
          <w:sz w:val="22"/>
          <w:szCs w:val="22"/>
        </w:rPr>
        <w:tab/>
      </w:r>
      <w:r w:rsidR="00F05122" w:rsidRPr="00F71770">
        <w:rPr>
          <w:rFonts w:ascii="Arial" w:hAnsi="Arial" w:cs="Arial"/>
          <w:bCs/>
          <w:sz w:val="22"/>
          <w:szCs w:val="22"/>
        </w:rPr>
        <w:t>none</w:t>
      </w:r>
    </w:p>
    <w:p w14:paraId="5DED4B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36C4EFB" w14:textId="3603A354" w:rsidR="00CC7EB8" w:rsidRDefault="00CC7EB8" w:rsidP="00874DC0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CC7EB8">
        <w:rPr>
          <w:rFonts w:ascii="Arial" w:eastAsia="宋体" w:hAnsi="Arial" w:cs="Arial"/>
          <w:bCs/>
          <w:lang w:eastAsia="zh-CN"/>
        </w:rPr>
        <w:t>In</w:t>
      </w:r>
      <w:r>
        <w:rPr>
          <w:rFonts w:ascii="Arial" w:eastAsia="宋体" w:hAnsi="Arial" w:cs="Arial"/>
          <w:bCs/>
          <w:lang w:eastAsia="zh-CN"/>
        </w:rPr>
        <w:t xml:space="preserve"> RAN2#125bis meeting, RAN2 has discussed how to </w:t>
      </w:r>
      <w:r w:rsidR="00CC231B">
        <w:rPr>
          <w:rFonts w:ascii="Arial" w:eastAsia="宋体" w:hAnsi="Arial" w:cs="Arial"/>
          <w:bCs/>
          <w:lang w:eastAsia="zh-CN"/>
        </w:rPr>
        <w:t xml:space="preserve">handle </w:t>
      </w:r>
      <w:r w:rsidRPr="00CC7EB8">
        <w:rPr>
          <w:rFonts w:ascii="Arial" w:eastAsia="宋体" w:hAnsi="Arial" w:cs="Arial"/>
          <w:bCs/>
          <w:lang w:eastAsia="zh-CN"/>
        </w:rPr>
        <w:t xml:space="preserve">the </w:t>
      </w:r>
      <w:r w:rsidRPr="00CC7EB8">
        <w:rPr>
          <w:rFonts w:ascii="Arial" w:eastAsia="宋体" w:hAnsi="Arial" w:cs="Arial"/>
          <w:bCs/>
          <w:i/>
          <w:lang w:eastAsia="zh-CN"/>
        </w:rPr>
        <w:t>ra-ssb-OccasionMaskIndex</w:t>
      </w:r>
      <w:r w:rsidR="00F66A44">
        <w:t xml:space="preserve">/ </w:t>
      </w:r>
      <w:r w:rsidR="00F66A44" w:rsidRPr="00F66A44">
        <w:rPr>
          <w:rFonts w:ascii="Arial" w:eastAsia="宋体" w:hAnsi="Arial" w:cs="Arial"/>
          <w:bCs/>
          <w:i/>
          <w:lang w:eastAsia="zh-CN"/>
        </w:rPr>
        <w:t>ssb-SharedRO-MaskIndex</w:t>
      </w:r>
      <w:r w:rsidR="005E40C3">
        <w:rPr>
          <w:rFonts w:ascii="Arial" w:eastAsia="宋体" w:hAnsi="Arial" w:cs="Arial"/>
          <w:bCs/>
          <w:i/>
          <w:lang w:eastAsia="zh-CN"/>
        </w:rPr>
        <w:t>-r17</w:t>
      </w:r>
      <w:r w:rsidR="005E40C3" w:rsidRPr="00912D7F">
        <w:rPr>
          <w:rFonts w:ascii="Arial" w:eastAsia="宋体" w:hAnsi="Arial" w:cs="Arial"/>
          <w:bCs/>
          <w:i/>
          <w:lang w:eastAsia="zh-CN"/>
        </w:rPr>
        <w:t>/ ra-ssb-OccasionMaskIndex-r18</w:t>
      </w:r>
      <w:r w:rsidR="005E40C3">
        <w:rPr>
          <w:rFonts w:ascii="Arial" w:eastAsia="宋体" w:hAnsi="Arial" w:cs="Arial"/>
          <w:bCs/>
          <w:lang w:eastAsia="zh-CN"/>
        </w:rPr>
        <w:t xml:space="preserve"> </w:t>
      </w:r>
      <w:r w:rsidRPr="00CC7EB8">
        <w:rPr>
          <w:rFonts w:ascii="Arial" w:eastAsia="宋体" w:hAnsi="Arial" w:cs="Arial"/>
          <w:bCs/>
          <w:lang w:eastAsia="zh-CN"/>
        </w:rPr>
        <w:t>for Msg1 repetitio</w:t>
      </w:r>
      <w:r w:rsidR="00F71770">
        <w:rPr>
          <w:rFonts w:ascii="Arial" w:eastAsia="宋体" w:hAnsi="Arial" w:cs="Arial"/>
          <w:bCs/>
          <w:lang w:eastAsia="zh-CN"/>
        </w:rPr>
        <w:t xml:space="preserve">n and </w:t>
      </w:r>
      <w:r w:rsidR="00A07373">
        <w:rPr>
          <w:rFonts w:ascii="Arial" w:eastAsia="宋体" w:hAnsi="Arial" w:cs="Arial"/>
          <w:bCs/>
          <w:lang w:eastAsia="zh-CN"/>
        </w:rPr>
        <w:t>made the following agreements</w:t>
      </w:r>
      <w:r w:rsidR="00CC231B">
        <w:rPr>
          <w:rFonts w:ascii="Arial" w:eastAsia="宋体" w:hAnsi="Arial" w:cs="Arial"/>
          <w:bCs/>
          <w:lang w:eastAsia="zh-CN"/>
        </w:rPr>
        <w:t>.</w:t>
      </w:r>
    </w:p>
    <w:p w14:paraId="6589B911" w14:textId="2B6BC17B" w:rsidR="00F33EB0" w:rsidRDefault="00F33EB0" w:rsidP="00F33EB0">
      <w:pPr>
        <w:pStyle w:val="Agreement"/>
      </w:pPr>
      <w:r>
        <w:t>PRACH mask configuration is not supported for MSG1 based repetition in Rel-18.</w:t>
      </w:r>
    </w:p>
    <w:p w14:paraId="1A5E9B6C" w14:textId="30E19635" w:rsidR="00AF49BE" w:rsidRDefault="004A66B5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4A66B5">
        <w:rPr>
          <w:rFonts w:ascii="Arial" w:eastAsia="宋体" w:hAnsi="Arial" w:cs="Arial"/>
          <w:bCs/>
          <w:lang w:eastAsia="zh-CN"/>
        </w:rPr>
        <w:t xml:space="preserve">RAN2 </w:t>
      </w:r>
      <w:r w:rsidR="00AF49BE">
        <w:rPr>
          <w:rFonts w:ascii="Arial" w:eastAsia="宋体" w:hAnsi="Arial" w:cs="Arial"/>
          <w:bCs/>
          <w:lang w:eastAsia="zh-CN"/>
        </w:rPr>
        <w:t>will update</w:t>
      </w:r>
      <w:r w:rsidR="004258A6">
        <w:rPr>
          <w:rFonts w:ascii="Arial" w:eastAsia="宋体" w:hAnsi="Arial" w:cs="Arial"/>
          <w:bCs/>
          <w:lang w:eastAsia="zh-CN"/>
        </w:rPr>
        <w:t xml:space="preserve"> the related</w:t>
      </w:r>
      <w:r w:rsidR="00D52849">
        <w:rPr>
          <w:rFonts w:ascii="Arial" w:eastAsia="宋体" w:hAnsi="Arial" w:cs="Arial"/>
          <w:bCs/>
          <w:lang w:eastAsia="zh-CN"/>
        </w:rPr>
        <w:t xml:space="preserve"> RAN2 Spec</w:t>
      </w:r>
      <w:r w:rsidR="004258A6">
        <w:rPr>
          <w:rFonts w:ascii="Arial" w:eastAsia="宋体" w:hAnsi="Arial" w:cs="Arial"/>
          <w:bCs/>
          <w:lang w:eastAsia="zh-CN"/>
        </w:rPr>
        <w:t xml:space="preserve"> descriptions to capture the above agreement.</w:t>
      </w:r>
      <w:r w:rsidR="00AF49BE">
        <w:rPr>
          <w:rFonts w:ascii="Arial" w:eastAsia="宋体" w:hAnsi="Arial" w:cs="Arial"/>
          <w:bCs/>
          <w:lang w:eastAsia="zh-CN"/>
        </w:rPr>
        <w:t xml:space="preserve"> </w:t>
      </w:r>
    </w:p>
    <w:p w14:paraId="023EC55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260B93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F1B2F">
        <w:rPr>
          <w:rFonts w:ascii="Arial" w:hAnsi="Arial" w:cs="Arial"/>
          <w:b/>
        </w:rPr>
        <w:t>RAN1</w:t>
      </w:r>
    </w:p>
    <w:p w14:paraId="7796E63C" w14:textId="2A09A373" w:rsidR="00B97703" w:rsidRPr="00A7340F" w:rsidRDefault="00B97703" w:rsidP="00A7340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7340F">
        <w:rPr>
          <w:rFonts w:ascii="Arial" w:hAnsi="Arial" w:cs="Arial"/>
        </w:rPr>
        <w:t>RAN2 respectfully asks RAN1</w:t>
      </w:r>
      <w:r w:rsidR="00A7340F" w:rsidRPr="00A7340F">
        <w:rPr>
          <w:rFonts w:ascii="Arial" w:hAnsi="Arial" w:cs="Arial"/>
        </w:rPr>
        <w:t xml:space="preserve"> to take into account the information above.</w:t>
      </w:r>
    </w:p>
    <w:p w14:paraId="730B88D9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1260FD">
        <w:rPr>
          <w:rFonts w:cs="Arial"/>
          <w:bCs/>
          <w:szCs w:val="36"/>
        </w:rPr>
        <w:t>TSG-RAN</w:t>
      </w:r>
      <w:r w:rsidR="000F6242" w:rsidRPr="000F6242">
        <w:rPr>
          <w:rFonts w:cs="Arial"/>
          <w:bCs/>
          <w:szCs w:val="36"/>
        </w:rPr>
        <w:t xml:space="preserve"> WG</w:t>
      </w:r>
      <w:r w:rsidR="001260F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C8DF32E" w14:textId="77777777" w:rsidR="00684C1A" w:rsidRPr="00684C1A" w:rsidRDefault="00684C1A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宋体" w:hAnsi="Arial" w:cs="Arial"/>
          <w:bCs/>
          <w:lang w:eastAsia="zh-CN"/>
        </w:rPr>
      </w:pPr>
      <w:r w:rsidRPr="00684C1A">
        <w:rPr>
          <w:rFonts w:ascii="Arial" w:eastAsia="宋体" w:hAnsi="Arial" w:cs="Arial"/>
          <w:bCs/>
          <w:lang w:eastAsia="zh-CN"/>
        </w:rPr>
        <w:t>TSG-RAN</w:t>
      </w:r>
      <w:r>
        <w:rPr>
          <w:rFonts w:ascii="Arial" w:eastAsia="宋体" w:hAnsi="Arial" w:cs="Arial"/>
          <w:bCs/>
          <w:lang w:eastAsia="zh-CN"/>
        </w:rPr>
        <w:t xml:space="preserve"> WG</w:t>
      </w:r>
      <w:r w:rsidRPr="00684C1A">
        <w:rPr>
          <w:rFonts w:ascii="Arial" w:eastAsia="宋体" w:hAnsi="Arial" w:cs="Arial"/>
          <w:bCs/>
          <w:lang w:eastAsia="zh-CN"/>
        </w:rPr>
        <w:t>2 Meeting #126</w:t>
      </w:r>
      <w:r w:rsidRPr="00684C1A">
        <w:rPr>
          <w:rFonts w:ascii="Arial" w:eastAsia="宋体" w:hAnsi="Arial" w:cs="Arial"/>
          <w:bCs/>
          <w:lang w:eastAsia="zh-CN"/>
        </w:rPr>
        <w:tab/>
        <w:t xml:space="preserve">20 – 24 May         </w:t>
      </w:r>
      <w:r w:rsidRPr="00684C1A">
        <w:rPr>
          <w:rFonts w:ascii="Arial" w:eastAsia="宋体" w:hAnsi="Arial" w:cs="Arial"/>
          <w:bCs/>
          <w:sz w:val="2"/>
          <w:szCs w:val="2"/>
          <w:lang w:eastAsia="zh-CN"/>
        </w:rPr>
        <w:t xml:space="preserve">     </w:t>
      </w:r>
      <w:r w:rsidRPr="00684C1A">
        <w:rPr>
          <w:rFonts w:ascii="Arial" w:eastAsia="宋体" w:hAnsi="Arial" w:cs="Arial"/>
          <w:bCs/>
          <w:lang w:eastAsia="zh-CN"/>
        </w:rPr>
        <w:t xml:space="preserve">         </w:t>
      </w:r>
      <w:r w:rsidRPr="00684C1A">
        <w:rPr>
          <w:rFonts w:ascii="Arial" w:eastAsia="宋体" w:hAnsi="Arial" w:cs="Arial"/>
          <w:bCs/>
          <w:lang w:eastAsia="zh-CN"/>
        </w:rPr>
        <w:tab/>
        <w:t>Fukuoka, Japan</w:t>
      </w:r>
    </w:p>
    <w:p w14:paraId="0CB6F96A" w14:textId="77777777" w:rsidR="00684C1A" w:rsidRPr="00684C1A" w:rsidRDefault="00684C1A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宋体" w:hAnsi="Arial" w:cs="Arial"/>
          <w:bCs/>
          <w:lang w:eastAsia="zh-CN"/>
        </w:rPr>
      </w:pPr>
      <w:r w:rsidRPr="00684C1A">
        <w:rPr>
          <w:rFonts w:ascii="Arial" w:eastAsia="宋体" w:hAnsi="Arial" w:cs="Arial"/>
          <w:bCs/>
          <w:lang w:eastAsia="zh-CN"/>
        </w:rPr>
        <w:t>TSG-RAN</w:t>
      </w:r>
      <w:r>
        <w:rPr>
          <w:rFonts w:ascii="Arial" w:eastAsia="宋体" w:hAnsi="Arial" w:cs="Arial"/>
          <w:bCs/>
          <w:lang w:eastAsia="zh-CN"/>
        </w:rPr>
        <w:t xml:space="preserve"> WG2 Meeting #127</w:t>
      </w:r>
      <w:r w:rsidRPr="00684C1A">
        <w:rPr>
          <w:rFonts w:ascii="Arial" w:eastAsia="宋体" w:hAnsi="Arial" w:cs="Arial"/>
          <w:bCs/>
          <w:lang w:eastAsia="zh-CN"/>
        </w:rPr>
        <w:tab/>
      </w:r>
      <w:r w:rsidR="00AB5560">
        <w:rPr>
          <w:rFonts w:ascii="Arial" w:eastAsia="宋体" w:hAnsi="Arial" w:cs="Arial"/>
          <w:bCs/>
          <w:lang w:eastAsia="zh-CN"/>
        </w:rPr>
        <w:t>19</w:t>
      </w:r>
      <w:r w:rsidRPr="00684C1A">
        <w:rPr>
          <w:rFonts w:ascii="Arial" w:eastAsia="宋体" w:hAnsi="Arial" w:cs="Arial"/>
          <w:bCs/>
          <w:lang w:eastAsia="zh-CN"/>
        </w:rPr>
        <w:t xml:space="preserve"> – </w:t>
      </w:r>
      <w:r w:rsidR="00AB5560">
        <w:rPr>
          <w:rFonts w:ascii="Arial" w:eastAsia="宋体" w:hAnsi="Arial" w:cs="Arial"/>
          <w:bCs/>
          <w:lang w:eastAsia="zh-CN"/>
        </w:rPr>
        <w:t>23 August</w:t>
      </w:r>
      <w:r w:rsidRPr="00684C1A">
        <w:rPr>
          <w:rFonts w:ascii="Arial" w:eastAsia="宋体" w:hAnsi="Arial" w:cs="Arial"/>
          <w:bCs/>
          <w:lang w:eastAsia="zh-CN"/>
        </w:rPr>
        <w:t xml:space="preserve">         </w:t>
      </w:r>
      <w:r w:rsidRPr="00684C1A">
        <w:rPr>
          <w:rFonts w:ascii="Arial" w:eastAsia="宋体" w:hAnsi="Arial" w:cs="Arial"/>
          <w:bCs/>
          <w:sz w:val="2"/>
          <w:szCs w:val="2"/>
          <w:lang w:eastAsia="zh-CN"/>
        </w:rPr>
        <w:t xml:space="preserve">     </w:t>
      </w:r>
      <w:r w:rsidRPr="00684C1A">
        <w:rPr>
          <w:rFonts w:ascii="Arial" w:eastAsia="宋体" w:hAnsi="Arial" w:cs="Arial"/>
          <w:bCs/>
          <w:lang w:eastAsia="zh-CN"/>
        </w:rPr>
        <w:t xml:space="preserve">         </w:t>
      </w:r>
      <w:r w:rsidRPr="00684C1A">
        <w:rPr>
          <w:rFonts w:ascii="Arial" w:eastAsia="宋体" w:hAnsi="Arial" w:cs="Arial"/>
          <w:bCs/>
          <w:lang w:eastAsia="zh-CN"/>
        </w:rPr>
        <w:tab/>
      </w:r>
      <w:r w:rsidR="00AB5560">
        <w:rPr>
          <w:rFonts w:ascii="Arial" w:eastAsia="宋体" w:hAnsi="Arial" w:cs="Arial"/>
          <w:bCs/>
          <w:lang w:eastAsia="zh-CN"/>
        </w:rPr>
        <w:t>Maastricht</w:t>
      </w:r>
      <w:r w:rsidR="00AB5560" w:rsidRPr="00AB5560">
        <w:rPr>
          <w:rFonts w:ascii="Arial" w:eastAsia="宋体" w:hAnsi="Arial" w:cs="Arial"/>
          <w:bCs/>
          <w:lang w:eastAsia="zh-CN"/>
        </w:rPr>
        <w:t>, Netherlands</w:t>
      </w:r>
    </w:p>
    <w:p w14:paraId="628B18D8" w14:textId="77777777" w:rsidR="002F1940" w:rsidRDefault="002F1940" w:rsidP="002F1940">
      <w:pPr>
        <w:rPr>
          <w:lang w:eastAsia="zh-CN"/>
        </w:rPr>
      </w:pPr>
    </w:p>
    <w:p w14:paraId="443F545B" w14:textId="77777777" w:rsidR="001B4B20" w:rsidRPr="002F1940" w:rsidRDefault="001B4B20" w:rsidP="002F1940">
      <w:pPr>
        <w:rPr>
          <w:lang w:eastAsia="zh-CN"/>
        </w:rPr>
      </w:pPr>
    </w:p>
    <w:sectPr w:rsidR="001B4B2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9D457" w14:textId="77777777" w:rsidR="00583EF8" w:rsidRDefault="00583EF8">
      <w:pPr>
        <w:spacing w:after="0"/>
      </w:pPr>
      <w:r>
        <w:separator/>
      </w:r>
    </w:p>
  </w:endnote>
  <w:endnote w:type="continuationSeparator" w:id="0">
    <w:p w14:paraId="12C2AAFB" w14:textId="77777777" w:rsidR="00583EF8" w:rsidRDefault="00583E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E4C2A" w14:textId="77777777" w:rsidR="00583EF8" w:rsidRDefault="00583EF8">
      <w:pPr>
        <w:spacing w:after="0"/>
      </w:pPr>
      <w:r>
        <w:separator/>
      </w:r>
    </w:p>
  </w:footnote>
  <w:footnote w:type="continuationSeparator" w:id="0">
    <w:p w14:paraId="48D29B52" w14:textId="77777777" w:rsidR="00583EF8" w:rsidRDefault="00583E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606BD"/>
    <w:multiLevelType w:val="hybridMultilevel"/>
    <w:tmpl w:val="52B44DDC"/>
    <w:lvl w:ilvl="0" w:tplc="F6AA9794">
      <w:start w:val="36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89E"/>
    <w:rsid w:val="00017F23"/>
    <w:rsid w:val="000A0A89"/>
    <w:rsid w:val="000D6ACB"/>
    <w:rsid w:val="000F6242"/>
    <w:rsid w:val="001260FD"/>
    <w:rsid w:val="001B4B20"/>
    <w:rsid w:val="001E6354"/>
    <w:rsid w:val="00221CC8"/>
    <w:rsid w:val="0029274E"/>
    <w:rsid w:val="002C356D"/>
    <w:rsid w:val="002C39E6"/>
    <w:rsid w:val="002F1940"/>
    <w:rsid w:val="00383545"/>
    <w:rsid w:val="003A08C4"/>
    <w:rsid w:val="004258A6"/>
    <w:rsid w:val="00433500"/>
    <w:rsid w:val="00433F71"/>
    <w:rsid w:val="00440D43"/>
    <w:rsid w:val="004A5BE6"/>
    <w:rsid w:val="004A66B5"/>
    <w:rsid w:val="004E3939"/>
    <w:rsid w:val="005803BA"/>
    <w:rsid w:val="00583EF8"/>
    <w:rsid w:val="005D2254"/>
    <w:rsid w:val="005E2813"/>
    <w:rsid w:val="005E40C3"/>
    <w:rsid w:val="00684C1A"/>
    <w:rsid w:val="006D329A"/>
    <w:rsid w:val="00735D29"/>
    <w:rsid w:val="007476B9"/>
    <w:rsid w:val="007C73CE"/>
    <w:rsid w:val="007F4F92"/>
    <w:rsid w:val="00874DC0"/>
    <w:rsid w:val="008B50CF"/>
    <w:rsid w:val="008D772F"/>
    <w:rsid w:val="00912D7F"/>
    <w:rsid w:val="00960F1C"/>
    <w:rsid w:val="0099764C"/>
    <w:rsid w:val="009B7521"/>
    <w:rsid w:val="00A07373"/>
    <w:rsid w:val="00A543B5"/>
    <w:rsid w:val="00A7340F"/>
    <w:rsid w:val="00A8573A"/>
    <w:rsid w:val="00AB5560"/>
    <w:rsid w:val="00AF49BE"/>
    <w:rsid w:val="00AF60D9"/>
    <w:rsid w:val="00B42DA9"/>
    <w:rsid w:val="00B77B78"/>
    <w:rsid w:val="00B97703"/>
    <w:rsid w:val="00BD4298"/>
    <w:rsid w:val="00BF1B2F"/>
    <w:rsid w:val="00BF6210"/>
    <w:rsid w:val="00C7619E"/>
    <w:rsid w:val="00CC090B"/>
    <w:rsid w:val="00CC231B"/>
    <w:rsid w:val="00CC7EB8"/>
    <w:rsid w:val="00CF6087"/>
    <w:rsid w:val="00D504A4"/>
    <w:rsid w:val="00D52849"/>
    <w:rsid w:val="00D86E7D"/>
    <w:rsid w:val="00DD7B8A"/>
    <w:rsid w:val="00DE5F3C"/>
    <w:rsid w:val="00E013D4"/>
    <w:rsid w:val="00E81687"/>
    <w:rsid w:val="00E95DCE"/>
    <w:rsid w:val="00F05122"/>
    <w:rsid w:val="00F13473"/>
    <w:rsid w:val="00F33EB0"/>
    <w:rsid w:val="00F66A44"/>
    <w:rsid w:val="00F71770"/>
    <w:rsid w:val="00F71E7A"/>
    <w:rsid w:val="00FF5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4E9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BF6210"/>
    <w:pPr>
      <w:ind w:left="720"/>
      <w:contextualSpacing/>
    </w:pPr>
  </w:style>
  <w:style w:type="character" w:customStyle="1" w:styleId="TAHCar">
    <w:name w:val="TAH Car"/>
    <w:link w:val="TAH"/>
    <w:qFormat/>
    <w:locked/>
    <w:rsid w:val="00BF6210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BF6210"/>
    <w:rPr>
      <w:rFonts w:ascii="Arial" w:hAnsi="Arial"/>
      <w:sz w:val="18"/>
    </w:rPr>
  </w:style>
  <w:style w:type="paragraph" w:styleId="af6">
    <w:name w:val="Revision"/>
    <w:hidden/>
    <w:uiPriority w:val="99"/>
    <w:semiHidden/>
    <w:rsid w:val="001B4B20"/>
  </w:style>
  <w:style w:type="paragraph" w:customStyle="1" w:styleId="Agreement">
    <w:name w:val="Agreement"/>
    <w:basedOn w:val="a"/>
    <w:next w:val="a"/>
    <w:uiPriority w:val="99"/>
    <w:qFormat/>
    <w:rsid w:val="00F33EB0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CC090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C090B"/>
    <w:rPr>
      <w:rFonts w:ascii="Arial" w:hAnsi="Arial"/>
    </w:rPr>
  </w:style>
  <w:style w:type="character" w:customStyle="1" w:styleId="af8">
    <w:name w:val="批注主题 字符"/>
    <w:basedOn w:val="a7"/>
    <w:link w:val="af7"/>
    <w:uiPriority w:val="99"/>
    <w:semiHidden/>
    <w:rsid w:val="00CC090B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C82F4-E476-4259-BBD9-DE9FEBCB2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3</cp:revision>
  <cp:lastPrinted>2002-04-23T07:10:00Z</cp:lastPrinted>
  <dcterms:created xsi:type="dcterms:W3CDTF">2024-04-18T10:44:00Z</dcterms:created>
  <dcterms:modified xsi:type="dcterms:W3CDTF">2024-04-18T10:45:00Z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(3)5yen4NqtFgp5o5zV0TqDVVqMyOKMgDm8Y8ZpmZ+xho+tg0UJX2B+7KyWd1h2bcX8Q9EmuubG
DJYxCm+EZG/vA4d+Jq8fk7IsVdZ9roKDelfnG0NxyDfDSCY0dpB5UzL7hw2tdObZY9KsEwWe
lSCvejRu4TEaPa7IuTK2QbjY2Yd7c4GaupfyCHjFM0+KsGAPeB/BU3UHfJtqBhvaiBS9JWTT
MNrldjW97vei4uXjzT</vt:lpwstr>
  </property>
  <property fmtid="{D5CDD505-2E9C-101B-9397-08002B2CF9AE}" pid="3" name="_2015_ms_pID_7253431">
    <vt:lpwstr>ixqXbbdONxWfo1MgIknZR9iDEXMy43i74E63WIsJywtZAdSdvYAy5u
Ysog8aC0hdpoJbqflp7gihE45La6YczI1D5+eD4kX8gWDtwUgwBiW7lbU5Ub66O2OQ1c0PT8
B0jb5JhjHw08MmVt6/X+pDQtUaS0OLuRlyVTf4ZmfPEo3vdiR641429u5wFPtVPCQgrsDmVb
K9iFEVt6BiNdOiWN98DJ1yR9vE9vsEwhFn1x</vt:lpwstr>
  </property>
  <property fmtid="{D5CDD505-2E9C-101B-9397-08002B2CF9AE}" pid="4" name="_2015_ms_pID_7253432">
    <vt:lpwstr>sg==</vt:lpwstr>
  </property>
</Properties>
</file>